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21"/>
        <w:gridCol w:w="94"/>
        <w:gridCol w:w="195"/>
        <w:gridCol w:w="735"/>
        <w:gridCol w:w="38"/>
        <w:gridCol w:w="89"/>
        <w:gridCol w:w="63"/>
        <w:gridCol w:w="134"/>
        <w:gridCol w:w="433"/>
        <w:gridCol w:w="271"/>
        <w:gridCol w:w="144"/>
        <w:gridCol w:w="851"/>
        <w:gridCol w:w="33"/>
        <w:gridCol w:w="395"/>
        <w:gridCol w:w="283"/>
        <w:gridCol w:w="350"/>
        <w:gridCol w:w="236"/>
        <w:gridCol w:w="46"/>
        <w:gridCol w:w="125"/>
        <w:gridCol w:w="238"/>
        <w:gridCol w:w="566"/>
        <w:gridCol w:w="65"/>
        <w:gridCol w:w="219"/>
        <w:gridCol w:w="568"/>
        <w:gridCol w:w="190"/>
        <w:gridCol w:w="49"/>
        <w:gridCol w:w="48"/>
        <w:gridCol w:w="741"/>
        <w:gridCol w:w="144"/>
        <w:gridCol w:w="39"/>
        <w:gridCol w:w="845"/>
        <w:gridCol w:w="51"/>
        <w:gridCol w:w="17"/>
        <w:gridCol w:w="964"/>
      </w:tblGrid>
      <w:tr>
        <w:trPr/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 xml:space="preserve">На бланке организации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6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Руководителю отделения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6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платных образовательных услуг</w:t>
            </w:r>
          </w:p>
        </w:tc>
      </w:tr>
      <w:tr>
        <w:trPr/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6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after="0"/>
              <w:tabs>
                <w:tab w:val="left" w:pos="738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«МВЦ НАКС»</w:t>
            </w:r>
          </w:p>
        </w:tc>
      </w:tr>
      <w:tr>
        <w:trPr/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6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after="0"/>
              <w:tabs>
                <w:tab w:val="left" w:pos="738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Т.В. Тимофеевой 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1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5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ЗАЯВКА НА ОБУЧЕНИЕ </w:t>
            </w:r>
            <w:r>
              <w:rPr>
                <w:rFonts w:ascii="Times New Roman" w:hAnsi="Times New Roman"/>
                <w:b/>
                <w:sz w:val="28"/>
              </w:rPr>
              <w:t xml:space="preserve">ПО РАБОЧИМ ПРОФЕССИЯМ </w:t>
            </w:r>
          </w:p>
          <w:p>
            <w:pPr>
              <w:pStyle w:val="Normal"/>
              <w:contextualSpacing w:val="true"/>
              <w:jc w:val="center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 ОБЛАСТИ СВАР</w:t>
            </w:r>
            <w:r>
              <w:rPr>
                <w:rFonts w:ascii="Times New Roman" w:hAnsi="Times New Roman"/>
                <w:b/>
                <w:sz w:val="28"/>
              </w:rPr>
              <w:t xml:space="preserve">КИ, РОДСТВЕННЫХ ПРОЦЕССОВ И</w:t>
            </w:r>
            <w:r>
              <w:rPr>
                <w:rFonts w:ascii="Times New Roman" w:hAnsi="Times New Roman"/>
                <w:b/>
                <w:sz w:val="28"/>
              </w:rPr>
              <w:t xml:space="preserve"> ТЕХНОЛОГИЙ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1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5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6"/>
            <w:tcW w:w="2172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5"/>
            <w:tcBorders>
              <w:bottom w:val="single" w:color="000000" w:sz="4" w:space="0"/>
            </w:tcBorders>
            <w:tcW w:w="104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0"/>
            <w:tcW w:w="262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поступления:</w:t>
            </w:r>
          </w:p>
        </w:tc>
        <w:tc>
          <w:tcPr>
            <w:gridSpan w:val="3"/>
            <w:tcBorders>
              <w:bottom w:val="single" w:color="000000" w:sz="4" w:space="0"/>
            </w:tcBorders>
            <w:tcW w:w="91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1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5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Заказчик:</w:t>
            </w:r>
          </w:p>
        </w:tc>
        <w:tc>
          <w:tcPr>
            <w:gridSpan w:val="23"/>
            <w:tcBorders>
              <w:bottom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наименование юридического лица или физическое лицо</w:t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</w:t>
            </w:r>
          </w:p>
        </w:tc>
        <w:tc>
          <w:tcPr>
            <w:gridSpan w:val="23"/>
            <w:tcBorders>
              <w:bottom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3"/>
            <w:tcBorders>
              <w:top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Контактная информация:</w:t>
            </w:r>
          </w:p>
        </w:tc>
        <w:tc>
          <w:tcPr>
            <w:gridSpan w:val="23"/>
            <w:tcBorders>
              <w:bottom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3"/>
            <w:tcBorders>
              <w:top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телефон, факс, </w:t>
            </w:r>
            <w:r>
              <w:rPr>
                <w:rFonts w:ascii="Times New Roman" w:hAnsi="Times New Roman"/>
                <w:vertAlign w:val="superscript"/>
              </w:rPr>
              <w:t xml:space="preserve">вебсайт, электронная почта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ind w:right="-12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Контактное лицо (для юр. лиц):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3"/>
            <w:tcBorders>
              <w:bottom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1"/>
            <w:tcW w:w="321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3"/>
            <w:tcBorders>
              <w:top w:val="single" w:color="000000" w:sz="4" w:space="0"/>
            </w:tcBorders>
            <w:tcW w:w="706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Ф.И.О., телефон, факс, электронная почта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UserStyle_1"/>
              <w:numPr>
                <w:numId w:val="1"/>
                <w:ilvl w:val="0"/>
              </w:numPr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об обучающемся</w:t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2"/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Ф.И.О.:</w:t>
            </w:r>
          </w:p>
        </w:tc>
        <w:tc>
          <w:tcPr>
            <w:gridSpan w:val="3"/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bottom w:val="single" w:color="000000" w:sz="4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5"/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</w:t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5"/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Образование:</w:t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5"/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Специальность/квалификация</w:t>
            </w:r>
            <w:r>
              <w:rPr>
                <w:rFonts w:ascii="Times New Roman" w:hAnsi="Times New Roman"/>
              </w:rPr>
              <w:t xml:space="preserve">: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в соответствии с документом об образовании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4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Borders>
              <w:top w:val="single" w:color="000000" w:sz="4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/>
        <w:tc>
          <w:tcPr>
            <w:gridSpan w:val="18"/>
            <w:tcW w:w="541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области сварочного производства:</w:t>
            </w:r>
          </w:p>
        </w:tc>
        <w:tc>
          <w:tcPr>
            <w:gridSpan w:val="16"/>
            <w:tcBorders>
              <w:bottom w:val="single" w:color="000000" w:sz="4" w:space="0"/>
            </w:tcBorders>
            <w:tcW w:w="48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5"/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</w:t>
            </w:r>
          </w:p>
        </w:tc>
        <w:tc>
          <w:tcPr>
            <w:gridSpan w:val="29"/>
            <w:tcBorders>
              <w:bottom w:val="single" w:color="000000" w:sz="4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уровень </w:t>
            </w:r>
            <w:r>
              <w:rPr>
                <w:rFonts w:ascii="Times New Roman" w:hAnsi="Times New Roman"/>
                <w:vertAlign w:val="superscript"/>
              </w:rPr>
              <w:t xml:space="preserve">квалификации по профессиональному стандарту, разряд по ЕТКС</w:t>
            </w:r>
          </w:p>
        </w:tc>
      </w:tr>
      <w:tr>
        <w:trPr/>
        <w:tc>
          <w:tcPr>
            <w:gridSpan w:val="34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top w:val="single" w:color="000000" w:sz="4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UserStyle_1"/>
              <w:numPr>
                <w:numId w:val="1"/>
                <w:ilvl w:val="0"/>
              </w:numPr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обучению</w:t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5"/>
            <w:tcBorders>
              <w:right w:val="single" w:color="000000" w:sz="4" w:space="0"/>
            </w:tcBorders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 xml:space="preserve">Обучение</w:t>
            </w:r>
            <w:r>
              <w:rPr>
                <w:rFonts w:ascii="Times New Roman" w:hAnsi="Times New Roman"/>
              </w:rPr>
              <w:t xml:space="preserve"> в целях: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АТТЕСТАЦИИ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2413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СЕРТИФИКАЦИИ</w:t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single" w:color="000000" w:sz="4" w:space="0"/>
            </w:tcBorders>
            <w:tcW w:w="2801" w:type="dxa"/>
            <w:vAlign w:val="top"/>
            <w:textDirection w:val="lrTb"/>
          </w:tcPr>
          <w:p>
            <w:pPr>
              <w:pStyle w:val="Normal"/>
              <w:contextualSpacing w:val="true"/>
              <w:ind w:right="-142"/>
              <w:jc w:val="both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20"/>
              </w:rPr>
              <w:t xml:space="preserve">ОЦЕНКИ КВАЛИФИКАЦИИ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ind w:firstLine="142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(при необходимости)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83" w:type="dxa"/>
            <w:vAlign w:val="top"/>
            <w:textDirection w:val="lrTb"/>
          </w:tcPr>
          <w:p>
            <w:pPr>
              <w:pStyle w:val="Normal"/>
              <w:contextualSpacing w:val="true"/>
              <w:ind w:firstLine="142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7"/>
            <w:tcW w:w="223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Сварочный процесс</w:t>
            </w:r>
            <w:r>
              <w:rPr>
                <w:rFonts w:ascii="Times New Roman" w:hAnsi="Times New Roman"/>
              </w:rPr>
              <w:t xml:space="preserve">: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7"/>
            <w:tcBorders>
              <w:bottom w:val="single" w:color="000000" w:sz="4" w:space="0"/>
            </w:tcBorders>
            <w:tcW w:w="804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97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Соединяемые материалы: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bottom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4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Borders>
              <w:top w:val="single" w:color="000000" w:sz="4" w:space="0"/>
            </w:tcBorders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top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свариваемых деталей:</w:t>
            </w:r>
          </w:p>
        </w:tc>
        <w:tc>
          <w:tcPr>
            <w:gridSpan w:val="25"/>
            <w:tcBorders>
              <w:bottom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top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сварного шва:</w:t>
            </w:r>
          </w:p>
        </w:tc>
        <w:tc>
          <w:tcPr>
            <w:gridSpan w:val="25"/>
            <w:tcBorders>
              <w:bottom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top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качеству:</w:t>
            </w:r>
          </w:p>
        </w:tc>
        <w:tc>
          <w:tcPr>
            <w:gridSpan w:val="25"/>
            <w:tcBorders>
              <w:bottom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4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Borders>
              <w:top w:val="single" w:color="000000" w:sz="4" w:space="0"/>
            </w:tcBorders>
            <w:tcW w:w="2802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5"/>
            <w:tcBorders>
              <w:top w:val="single" w:color="000000" w:sz="4" w:space="0"/>
            </w:tcBorders>
            <w:tcW w:w="7478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2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3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15"/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организации (Контактное лицо)</w:t>
            </w:r>
          </w:p>
        </w:tc>
        <w:tc>
          <w:tcPr>
            <w:gridSpan w:val="6"/>
            <w:tcBorders>
              <w:bottom w:val="single" w:color="000000" w:sz="4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                                               )</w:t>
            </w:r>
          </w:p>
        </w:tc>
      </w:tr>
      <w:tr>
        <w:trPr/>
        <w:tc>
          <w:tcPr>
            <w:gridSpan w:val="15"/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подпись</w:t>
            </w:r>
          </w:p>
        </w:tc>
        <w:tc>
          <w:tcPr>
            <w:gridSpan w:val="2"/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Ф.И.О.</w:t>
            </w:r>
          </w:p>
        </w:tc>
      </w:tr>
      <w:tr>
        <w:trPr/>
        <w:tc>
          <w:tcPr>
            <w:gridSpan w:val="1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МП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Примечание – для юридических лиц к заявке следует прикладывать учетную карточку организации.</w:t>
            </w:r>
          </w:p>
        </w:tc>
      </w:tr>
    </w:tbl>
    <w:p>
      <w:pPr>
        <w:pStyle w:val="Normal"/>
        <w:contextualSpacing w:val="true"/>
        <w:spacing w:lineRule="auto" w:line="240" w:after="0"/>
        <w:tabs>
          <w:tab w:val="left" w:pos="20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8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8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4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10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0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2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Основной текст_"/>
    <w:next w:val="UserStyle_0"/>
    <w:link w:val="UserStyle_1"/>
    <w:rPr>
      <w:rFonts w:ascii="Times New Roman" w:hAnsi="Times New Roman" w:eastAsia="Times New Roman"/>
      <w:sz w:val="16"/>
      <w:szCs w:val="16"/>
      <w:shd w:val="clear" w:color="auto" w:fill="FFFFFF"/>
    </w:rPr>
  </w:style>
  <w:style w:type="paragraph" w:styleId="UserStyle_1">
    <w:name w:val="Основной текст2"/>
    <w:basedOn w:val="Normal"/>
    <w:next w:val="UserStyle_1"/>
    <w:link w:val="UserStyle_0"/>
    <w:rPr>
      <w:rFonts w:ascii="Times New Roman" w:hAnsi="Times New Roman" w:eastAsia="Times New Roman"/>
      <w:sz w:val="16"/>
      <w:szCs w:val="16"/>
    </w:rPr>
    <w:pPr>
      <w:ind w:hanging="140"/>
      <w:spacing w:lineRule="exact" w:line="176" w:after="0"/>
      <w:shd w:val="clear" w:color="auto" w:fill="FFFFFF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2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2">
    <w:name w:val="Текст выноски Знак"/>
    <w:next w:val="UserStyle_2"/>
    <w:link w:val="Acetate"/>
    <w:semiHidden/>
    <w:rPr>
      <w:rFonts w:ascii="Tahoma" w:hAnsi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  <w:pPr>
      <w:spacing w:lineRule="auto" w:line="240" w:after="0"/>
    </w:pPr>
  </w:style>
  <w:style w:type="paragraph" w:styleId="179">
    <w:name w:val="Абзац списка"/>
    <w:basedOn w:val="Normal"/>
    <w:next w:val="179"/>
    <w:link w:val="Normal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